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B756" w14:textId="77777777" w:rsidR="00877ED7" w:rsidRPr="005A3294" w:rsidRDefault="002A59BC" w:rsidP="002A59BC">
      <w:pPr>
        <w:jc w:val="center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ΕΝΤΥΠΟ ΥΠΟΒΟΛΗΣ ΕΝΣΤΑΣΗΣ </w:t>
      </w:r>
    </w:p>
    <w:p w14:paraId="0592CBCB" w14:textId="260C22D7" w:rsidR="00877ED7" w:rsidRPr="005A3294" w:rsidRDefault="002A59BC" w:rsidP="00C94AF4">
      <w:pPr>
        <w:jc w:val="center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ΚΑΤΑ ΤΗΣ ΣΕΙΡΑΣ ΚΑΤΑΤΑΞΗΣ ΣΤΟΝ ΠΙΝΑΚΑ ΠΟΥ ΕΧΕΙ ΚΑΤΑΡΤΙΣΘΕΙ ΑΠΟ </w:t>
      </w:r>
      <w:r w:rsidR="00A21BB4" w:rsidRPr="005A3294">
        <w:rPr>
          <w:rFonts w:asciiTheme="minorBidi" w:hAnsiTheme="minorBidi"/>
          <w:b/>
          <w:bCs/>
          <w:sz w:val="24"/>
          <w:szCs w:val="24"/>
          <w:lang w:val="el-GR"/>
        </w:rPr>
        <w:t>ΤΗΝ ΥΠΗΡΕΣΙΑ ΑΣΥΛΟΥ</w:t>
      </w: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ΓΙΑ </w:t>
      </w:r>
      <w:r w:rsidR="00C94AF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ΤΗΝ </w:t>
      </w:r>
      <w:r w:rsidR="00A21BB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ΠΛΗΡΩΣΗ </w:t>
      </w:r>
      <w:r w:rsidR="003D6C69" w:rsidRPr="005A3294">
        <w:rPr>
          <w:rFonts w:asciiTheme="minorBidi" w:hAnsiTheme="minorBidi"/>
          <w:b/>
          <w:bCs/>
          <w:sz w:val="24"/>
          <w:szCs w:val="24"/>
          <w:lang w:val="el-GR"/>
        </w:rPr>
        <w:t>ΔΕΚΑ ΟΚΤΩ</w:t>
      </w:r>
      <w:r w:rsidR="00A21BB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(</w:t>
      </w:r>
      <w:r w:rsidR="003D6C69" w:rsidRPr="005A3294">
        <w:rPr>
          <w:rFonts w:asciiTheme="minorBidi" w:hAnsiTheme="minorBidi"/>
          <w:b/>
          <w:bCs/>
          <w:sz w:val="24"/>
          <w:szCs w:val="24"/>
          <w:lang w:val="el-GR"/>
        </w:rPr>
        <w:t>18</w:t>
      </w:r>
      <w:r w:rsidR="00A21BB4" w:rsidRPr="005A3294">
        <w:rPr>
          <w:rFonts w:asciiTheme="minorBidi" w:hAnsiTheme="minorBidi"/>
          <w:b/>
          <w:bCs/>
          <w:sz w:val="24"/>
          <w:szCs w:val="24"/>
          <w:lang w:val="el-GR"/>
        </w:rPr>
        <w:t>) ΘΕΣΕΩΝ ΕΡΓΟΔΟΤΟΥΜΕΝΩΝ</w:t>
      </w: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ΟΡΙΣΜΕΝΟΥ ΧΡΟΝΟΥ,</w:t>
      </w:r>
    </w:p>
    <w:p w14:paraId="4B45B6ED" w14:textId="14B6785F" w:rsidR="00306EAA" w:rsidRPr="00D52F22" w:rsidRDefault="00306EAA" w:rsidP="00306EAA">
      <w:pPr>
        <w:jc w:val="center"/>
        <w:rPr>
          <w:rFonts w:asciiTheme="minorBidi" w:hAnsiTheme="minorBidi"/>
          <w:b/>
          <w:bCs/>
          <w:sz w:val="24"/>
          <w:szCs w:val="24"/>
          <w:lang w:val="el-GR"/>
        </w:rPr>
      </w:pPr>
      <w:r w:rsidRPr="00D52F22">
        <w:rPr>
          <w:rFonts w:asciiTheme="minorBidi" w:hAnsiTheme="minorBidi"/>
          <w:b/>
          <w:bCs/>
          <w:sz w:val="24"/>
          <w:szCs w:val="24"/>
          <w:lang w:val="el-GR"/>
        </w:rPr>
        <w:t xml:space="preserve">ΘΕΣΕΙΣ </w:t>
      </w:r>
      <w:bookmarkStart w:id="0" w:name="_Hlk104790477"/>
      <w:r w:rsidRPr="00D52F22">
        <w:rPr>
          <w:rFonts w:asciiTheme="minorBidi" w:hAnsiTheme="minorBidi"/>
          <w:b/>
          <w:bCs/>
          <w:sz w:val="24"/>
          <w:szCs w:val="24"/>
          <w:lang w:val="el-GR"/>
        </w:rPr>
        <w:t>ΕΡΓΟΔΟΤΟΥΜΕΝΩΝ ΟΡΙΣΜΕΝΟΥ ΧΡΟΝΟΥ ΓΙΑ ΕΚΤΕΛΕΣΗ ΓΡΑΦΕΙΑΚΩΝ ΚΑΘΗΚΟΝΤΩΝ ΓΙΑ ΤΙΣ ΑΝΑΓΚΕΣ ΤΗΣ ΥΠΗΡΕΣΙΑΣ ΑΣΥΛΟΥ  (Κλ. Α1)</w:t>
      </w:r>
    </w:p>
    <w:bookmarkEnd w:id="0"/>
    <w:p w14:paraId="7FEE508F" w14:textId="5B842001" w:rsidR="002A59BC" w:rsidRDefault="002A59BC" w:rsidP="00877ED7">
      <w:pPr>
        <w:ind w:right="-974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76CC9B7B" w14:textId="77777777" w:rsidR="00D52F22" w:rsidRPr="005A3294" w:rsidRDefault="00D52F22" w:rsidP="00877ED7">
      <w:pPr>
        <w:ind w:right="-974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445881FF" w14:textId="77777777" w:rsidR="008A497F" w:rsidRPr="005A3294" w:rsidRDefault="008A497F" w:rsidP="008A497F">
      <w:pPr>
        <w:jc w:val="both"/>
        <w:rPr>
          <w:rFonts w:asciiTheme="minorBidi" w:hAnsiTheme="minorBidi"/>
          <w:b/>
          <w:bCs/>
          <w:sz w:val="24"/>
          <w:szCs w:val="24"/>
          <w:u w:val="single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u w:val="single"/>
          <w:lang w:val="el-GR"/>
        </w:rPr>
        <w:t>ΜΕΡΟΣ Α. Επεξηγήσεις Τριμελούς Επιτροπής</w:t>
      </w:r>
    </w:p>
    <w:p w14:paraId="64F27CB0" w14:textId="617F78D3" w:rsidR="002A59BC" w:rsidRPr="005A3294" w:rsidRDefault="002A59BC" w:rsidP="008D616C">
      <w:pPr>
        <w:ind w:firstLine="720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Η Τριμελής Επιτροπή που συστάθηκε σύμφωνα με το Άρθρο 6 του περί της Ρύθμισης της Απασχόλησης Εργοδοτουμένων Αορίστου και Εργοδοτουμένων Ορισμένου χρόνου στη Δημόσια Υπηρεσία Νόμου του 2016, διευκρινίζει τα ακόλουθα:</w:t>
      </w:r>
    </w:p>
    <w:p w14:paraId="11CE40A8" w14:textId="2E420B13" w:rsidR="00877ED7" w:rsidRPr="005A3294" w:rsidRDefault="002A59BC" w:rsidP="00306EAA">
      <w:pPr>
        <w:ind w:firstLine="720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 xml:space="preserve">Κατά την εξέταση των </w:t>
      </w:r>
      <w:r w:rsidR="005642F8" w:rsidRPr="005A3294">
        <w:rPr>
          <w:rFonts w:asciiTheme="minorBidi" w:hAnsiTheme="minorBidi"/>
          <w:sz w:val="24"/>
          <w:szCs w:val="24"/>
          <w:lang w:val="el-GR"/>
        </w:rPr>
        <w:t>αιτήσεων που υποβλήθηκαν για τις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5642F8" w:rsidRPr="005A3294">
        <w:rPr>
          <w:rFonts w:asciiTheme="minorBidi" w:hAnsiTheme="minorBidi"/>
          <w:sz w:val="24"/>
          <w:szCs w:val="24"/>
          <w:lang w:val="el-GR"/>
        </w:rPr>
        <w:t>θέσεις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306EAA" w:rsidRPr="005A3294">
        <w:rPr>
          <w:rFonts w:asciiTheme="minorBidi" w:hAnsiTheme="minorBidi"/>
          <w:sz w:val="24"/>
          <w:szCs w:val="24"/>
          <w:lang w:val="el-GR"/>
        </w:rPr>
        <w:t>εργοδοτουμένων ορισμένου χρόνου για εκτέλεση γραφειακών καθηκόντων για τις ανάγκες της Υπηρεσίας Ασύλου  (κλ. Α1)</w:t>
      </w:r>
      <w:r w:rsidR="00877ED7" w:rsidRPr="005A3294">
        <w:rPr>
          <w:rFonts w:asciiTheme="minorBidi" w:hAnsiTheme="minorBidi"/>
          <w:sz w:val="24"/>
          <w:szCs w:val="24"/>
          <w:lang w:val="el-GR"/>
        </w:rPr>
        <w:t xml:space="preserve"> και ως προς την επιβεβαίωση κατοχής τόσο των απαιτούμενων προσόντων όσο και των </w:t>
      </w:r>
      <w:r w:rsidR="005642F8" w:rsidRPr="005A3294">
        <w:rPr>
          <w:rFonts w:asciiTheme="minorBidi" w:hAnsiTheme="minorBidi"/>
          <w:sz w:val="24"/>
          <w:szCs w:val="24"/>
          <w:lang w:val="el-GR"/>
        </w:rPr>
        <w:t>κριτηρίων αξιολόγησης και μοριοδότησης, σύμφωνα με την προκήρυξη των εν λόγω θέσεων</w:t>
      </w:r>
      <w:r w:rsidR="00877ED7" w:rsidRPr="005A3294">
        <w:rPr>
          <w:rFonts w:asciiTheme="minorBidi" w:hAnsiTheme="minorBidi"/>
          <w:sz w:val="24"/>
          <w:szCs w:val="24"/>
          <w:lang w:val="el-GR"/>
        </w:rPr>
        <w:t>, έγιναν δεκτά τα ακόλουθα:</w:t>
      </w:r>
    </w:p>
    <w:p w14:paraId="29D5E8B7" w14:textId="77777777" w:rsidR="005642F8" w:rsidRPr="005A3294" w:rsidRDefault="005642F8" w:rsidP="008D616C">
      <w:pPr>
        <w:ind w:firstLine="720"/>
        <w:jc w:val="both"/>
        <w:rPr>
          <w:rFonts w:asciiTheme="minorBidi" w:hAnsiTheme="minorBidi"/>
          <w:sz w:val="24"/>
          <w:szCs w:val="24"/>
          <w:lang w:val="el-GR"/>
        </w:rPr>
      </w:pPr>
    </w:p>
    <w:p w14:paraId="1FFBAF15" w14:textId="32069F80" w:rsidR="00877ED7" w:rsidRPr="005A3294" w:rsidRDefault="002A59BC" w:rsidP="002A59BC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(α) </w:t>
      </w:r>
      <w:r w:rsidR="005642F8" w:rsidRPr="005A3294">
        <w:rPr>
          <w:rFonts w:asciiTheme="minorBidi" w:hAnsiTheme="minorBidi"/>
          <w:b/>
          <w:bCs/>
          <w:sz w:val="24"/>
          <w:szCs w:val="24"/>
          <w:lang w:val="el-GR"/>
        </w:rPr>
        <w:t>Απο</w:t>
      </w:r>
      <w:r w:rsidR="00532EA3" w:rsidRPr="005A3294">
        <w:rPr>
          <w:rFonts w:asciiTheme="minorBidi" w:hAnsiTheme="minorBidi"/>
          <w:b/>
          <w:bCs/>
          <w:sz w:val="24"/>
          <w:szCs w:val="24"/>
          <w:lang w:val="el-GR"/>
        </w:rPr>
        <w:t>λυτήριο αναγνωρισμένης σχολής μέσης εκπαίδευσης</w:t>
      </w:r>
      <w:r w:rsidR="00877ED7" w:rsidRPr="005A3294">
        <w:rPr>
          <w:rFonts w:asciiTheme="minorBidi" w:hAnsiTheme="minorBidi"/>
          <w:b/>
          <w:bCs/>
          <w:sz w:val="24"/>
          <w:szCs w:val="24"/>
          <w:lang w:val="el-GR"/>
        </w:rPr>
        <w:t>:</w:t>
      </w:r>
    </w:p>
    <w:p w14:paraId="7754D83E" w14:textId="4C060972" w:rsidR="00C94AF4" w:rsidRPr="005A3294" w:rsidRDefault="005642F8" w:rsidP="002A59BC">
      <w:pPr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 xml:space="preserve">Έχουν γίνει αποδεκτά </w:t>
      </w:r>
      <w:r w:rsidR="002438F6" w:rsidRPr="005A3294">
        <w:rPr>
          <w:rFonts w:asciiTheme="minorBidi" w:hAnsiTheme="minorBidi"/>
          <w:sz w:val="24"/>
          <w:szCs w:val="24"/>
          <w:lang w:val="el-GR"/>
        </w:rPr>
        <w:t xml:space="preserve">απολυτήρια αναγνωρισμένης σχολής μέσης εκπαίδευσης και λήφθηκε υπόψη ο βαθμός, ο οποίος μοριοδοτήθηκε σύμφωνα με την παράγραφο 3 (α) της προκήρυξης. </w:t>
      </w:r>
    </w:p>
    <w:p w14:paraId="7E7B9986" w14:textId="49F10718" w:rsidR="00C94AF4" w:rsidRPr="005A3294" w:rsidRDefault="00C94AF4" w:rsidP="00412734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p w14:paraId="12A17214" w14:textId="77958E39" w:rsidR="00C94AF4" w:rsidRPr="005A3294" w:rsidRDefault="005D25B9" w:rsidP="00412734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>(β</w:t>
      </w:r>
      <w:r w:rsidR="0041273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) </w:t>
      </w:r>
      <w:r w:rsidR="002438F6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Πολύ Καλή </w:t>
      </w:r>
      <w:r w:rsidR="0012136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Γνώση Ελληνικής και </w:t>
      </w:r>
      <w:r w:rsidR="002438F6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Καλή Γνώση </w:t>
      </w:r>
      <w:r w:rsidR="00121364" w:rsidRPr="005A3294">
        <w:rPr>
          <w:rFonts w:asciiTheme="minorBidi" w:hAnsiTheme="minorBidi"/>
          <w:b/>
          <w:bCs/>
          <w:sz w:val="24"/>
          <w:szCs w:val="24"/>
          <w:lang w:val="el-GR"/>
        </w:rPr>
        <w:t>Αγγλικής Γλώσσας</w:t>
      </w:r>
      <w:r w:rsidR="002438F6" w:rsidRPr="005A3294">
        <w:rPr>
          <w:rFonts w:asciiTheme="minorBidi" w:hAnsiTheme="minorBidi"/>
          <w:b/>
          <w:bCs/>
          <w:sz w:val="24"/>
          <w:szCs w:val="24"/>
          <w:lang w:val="el-GR"/>
        </w:rPr>
        <w:t>:</w:t>
      </w:r>
    </w:p>
    <w:p w14:paraId="09CD9CFE" w14:textId="5E130CFD" w:rsidR="008A497F" w:rsidRPr="005A3294" w:rsidRDefault="00412734" w:rsidP="00412734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Σε σχέση με το επίπεδο γνώσης της Ελληνικής και Αγγλικής γλώσσας ως διατυπώνεται στην προκήρυξ</w:t>
      </w:r>
      <w:r w:rsidR="00121364" w:rsidRPr="005A3294">
        <w:rPr>
          <w:rFonts w:asciiTheme="minorBidi" w:hAnsiTheme="minorBidi"/>
          <w:sz w:val="24"/>
          <w:szCs w:val="24"/>
          <w:lang w:val="el-GR"/>
        </w:rPr>
        <w:t>η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της θέσης, έγιναν δεκτά τα τεκμήρια που </w:t>
      </w:r>
      <w:r w:rsidR="005D25B9" w:rsidRPr="005A3294">
        <w:rPr>
          <w:rFonts w:asciiTheme="minorBidi" w:hAnsiTheme="minorBidi"/>
          <w:sz w:val="24"/>
          <w:szCs w:val="24"/>
          <w:lang w:val="el-GR"/>
        </w:rPr>
        <w:t>απαιτεί η</w:t>
      </w:r>
      <w:r w:rsidR="005E6C7F" w:rsidRPr="005A3294">
        <w:rPr>
          <w:rFonts w:asciiTheme="minorBidi" w:hAnsiTheme="minorBidi"/>
          <w:sz w:val="24"/>
          <w:szCs w:val="24"/>
          <w:lang w:val="el-GR"/>
        </w:rPr>
        <w:t xml:space="preserve"> Επιτροπή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Δημόσιας Υπηρεσίας</w:t>
      </w:r>
      <w:r w:rsidR="008A497F" w:rsidRPr="005A3294">
        <w:rPr>
          <w:rFonts w:asciiTheme="minorBidi" w:hAnsiTheme="minorBidi"/>
          <w:sz w:val="24"/>
          <w:szCs w:val="24"/>
          <w:lang w:val="el-GR"/>
        </w:rPr>
        <w:t>.</w:t>
      </w:r>
    </w:p>
    <w:p w14:paraId="39B5BD7F" w14:textId="5ADC18FC" w:rsidR="005D25B9" w:rsidRPr="005A3294" w:rsidRDefault="005D25B9" w:rsidP="00412734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p w14:paraId="6C746A5C" w14:textId="39C162E3" w:rsidR="005D25B9" w:rsidRPr="005A3294" w:rsidRDefault="005D25B9" w:rsidP="005D25B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(γ) Πλεονέκτημα </w:t>
      </w:r>
      <w:r w:rsidR="002438F6" w:rsidRPr="005A3294">
        <w:rPr>
          <w:rFonts w:asciiTheme="minorBidi" w:hAnsiTheme="minorBidi"/>
          <w:b/>
          <w:bCs/>
          <w:sz w:val="24"/>
          <w:szCs w:val="24"/>
          <w:lang w:val="el-GR"/>
        </w:rPr>
        <w:t>Πιστοποιητικού ή Διπλώματος στη Διοίκηση Γραφείου ή/και στις Γραμματειακές Σπουδές:</w:t>
      </w: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 </w:t>
      </w:r>
    </w:p>
    <w:p w14:paraId="492141BC" w14:textId="3FE73A49" w:rsidR="005D25B9" w:rsidRPr="005A3294" w:rsidRDefault="00B10DFE" w:rsidP="00A74BB7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lastRenderedPageBreak/>
        <w:t>Δόθηκε πλεονέκτημα κατοχής</w:t>
      </w:r>
      <w:r w:rsidR="005D25B9"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2438F6" w:rsidRPr="005A3294">
        <w:rPr>
          <w:rFonts w:asciiTheme="minorBidi" w:hAnsiTheme="minorBidi"/>
          <w:sz w:val="24"/>
          <w:szCs w:val="24"/>
          <w:lang w:val="el-GR"/>
        </w:rPr>
        <w:t>πιστοποιητικού ή διπλώματος στη Δ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ιοίκηση Γραφείου ή/και στις Γραμματειακές Σπουδές, φοίτησης τουλάχιστον ενός (1) έτους από αξιολογημένο πιστοποιημένο πρόγραμμα σπουδών από το Συμβούλιο Εκπαιδευτικής Αξιολόγησης Πιστοποίησης, 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σύμφωνα με την παράγραφο 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3 (β)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της προκήρυξης. </w:t>
      </w:r>
    </w:p>
    <w:p w14:paraId="12A98AFD" w14:textId="52385DD8" w:rsidR="00B10DFE" w:rsidRPr="005A3294" w:rsidRDefault="00B10DFE" w:rsidP="005D25B9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p w14:paraId="1ED9F07C" w14:textId="00511C01" w:rsidR="00B10DFE" w:rsidRPr="005A3294" w:rsidRDefault="00B10DFE" w:rsidP="00B10DF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(δ) Πλεονέκτημα </w:t>
      </w:r>
      <w:r w:rsidR="00A74BB7" w:rsidRPr="005A3294">
        <w:rPr>
          <w:rFonts w:asciiTheme="minorBidi" w:hAnsiTheme="minorBidi"/>
          <w:b/>
          <w:bCs/>
          <w:sz w:val="24"/>
          <w:szCs w:val="24"/>
          <w:lang w:val="el-GR"/>
        </w:rPr>
        <w:t>Γνώσης Ηλεκτρονικών Υπολογιστών:</w:t>
      </w:r>
    </w:p>
    <w:p w14:paraId="5774FCBC" w14:textId="025131AA" w:rsidR="00B10DFE" w:rsidRPr="005A3294" w:rsidRDefault="00B10DFE" w:rsidP="00A74BB7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Δόθηκε πλεονέκτημα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 γνώσης ηλεκτρονικών υπολογιστών η οποία αποδεικνύεται με επιτυχία σε εξετάσεις </w:t>
      </w:r>
      <w:r w:rsidR="00A74BB7" w:rsidRPr="005A3294">
        <w:rPr>
          <w:rFonts w:asciiTheme="minorBidi" w:hAnsiTheme="minorBidi"/>
          <w:sz w:val="24"/>
          <w:szCs w:val="24"/>
        </w:rPr>
        <w:t>E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.</w:t>
      </w:r>
      <w:r w:rsidR="00A74BB7" w:rsidRPr="005A3294">
        <w:rPr>
          <w:rFonts w:asciiTheme="minorBidi" w:hAnsiTheme="minorBidi"/>
          <w:sz w:val="24"/>
          <w:szCs w:val="24"/>
        </w:rPr>
        <w:t>C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.</w:t>
      </w:r>
      <w:r w:rsidR="00A74BB7" w:rsidRPr="005A3294">
        <w:rPr>
          <w:rFonts w:asciiTheme="minorBidi" w:hAnsiTheme="minorBidi"/>
          <w:sz w:val="24"/>
          <w:szCs w:val="24"/>
        </w:rPr>
        <w:t>D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.</w:t>
      </w:r>
      <w:r w:rsidR="00A74BB7" w:rsidRPr="005A3294">
        <w:rPr>
          <w:rFonts w:asciiTheme="minorBidi" w:hAnsiTheme="minorBidi"/>
          <w:sz w:val="24"/>
          <w:szCs w:val="24"/>
        </w:rPr>
        <w:t>L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., </w:t>
      </w:r>
      <w:r w:rsidR="00A74BB7" w:rsidRPr="005A3294">
        <w:rPr>
          <w:rFonts w:asciiTheme="minorBidi" w:hAnsiTheme="minorBidi"/>
          <w:sz w:val="24"/>
          <w:szCs w:val="24"/>
        </w:rPr>
        <w:t>K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.</w:t>
      </w:r>
      <w:r w:rsidR="00A74BB7" w:rsidRPr="005A3294">
        <w:rPr>
          <w:rFonts w:asciiTheme="minorBidi" w:hAnsiTheme="minorBidi"/>
          <w:sz w:val="24"/>
          <w:szCs w:val="24"/>
        </w:rPr>
        <w:t>E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.</w:t>
      </w:r>
      <w:r w:rsidR="00A74BB7" w:rsidRPr="005A3294">
        <w:rPr>
          <w:rFonts w:asciiTheme="minorBidi" w:hAnsiTheme="minorBidi"/>
          <w:sz w:val="24"/>
          <w:szCs w:val="24"/>
        </w:rPr>
        <w:t>B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.</w:t>
      </w:r>
      <w:r w:rsidR="00A74BB7" w:rsidRPr="005A3294">
        <w:rPr>
          <w:rFonts w:asciiTheme="minorBidi" w:hAnsiTheme="minorBidi"/>
          <w:sz w:val="24"/>
          <w:szCs w:val="24"/>
        </w:rPr>
        <w:t>E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., </w:t>
      </w:r>
      <w:r w:rsidR="00A74BB7" w:rsidRPr="005A3294">
        <w:rPr>
          <w:rFonts w:asciiTheme="minorBidi" w:hAnsiTheme="minorBidi"/>
          <w:sz w:val="24"/>
          <w:szCs w:val="24"/>
        </w:rPr>
        <w:t>ICT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A74BB7" w:rsidRPr="005A3294">
        <w:rPr>
          <w:rFonts w:asciiTheme="minorBidi" w:hAnsiTheme="minorBidi"/>
          <w:sz w:val="24"/>
          <w:szCs w:val="24"/>
        </w:rPr>
        <w:t>Hellas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, </w:t>
      </w:r>
      <w:r w:rsidR="00A74BB7" w:rsidRPr="005A3294">
        <w:rPr>
          <w:rFonts w:asciiTheme="minorBidi" w:hAnsiTheme="minorBidi"/>
          <w:sz w:val="24"/>
          <w:szCs w:val="24"/>
        </w:rPr>
        <w:t>ICT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A74BB7" w:rsidRPr="005A3294">
        <w:rPr>
          <w:rFonts w:asciiTheme="minorBidi" w:hAnsiTheme="minorBidi"/>
          <w:sz w:val="24"/>
          <w:szCs w:val="24"/>
        </w:rPr>
        <w:t>Europe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 και </w:t>
      </w:r>
      <w:r w:rsidR="00A74BB7" w:rsidRPr="005A3294">
        <w:rPr>
          <w:rFonts w:asciiTheme="minorBidi" w:hAnsiTheme="minorBidi"/>
          <w:sz w:val="24"/>
          <w:szCs w:val="24"/>
        </w:rPr>
        <w:t>Cambridge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 στα θέματα Επεξεργασία Κειμένου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(</w:t>
      </w:r>
      <w:r w:rsidR="00A74BB7" w:rsidRPr="005A3294">
        <w:rPr>
          <w:rFonts w:asciiTheme="minorBidi" w:hAnsiTheme="minorBidi"/>
          <w:sz w:val="24"/>
          <w:szCs w:val="24"/>
        </w:rPr>
        <w:t>Word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A74BB7" w:rsidRPr="005A3294">
        <w:rPr>
          <w:rFonts w:asciiTheme="minorBidi" w:hAnsiTheme="minorBidi"/>
          <w:sz w:val="24"/>
          <w:szCs w:val="24"/>
        </w:rPr>
        <w:t>Processing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) και Λογιστικών Φύλλων (</w:t>
      </w:r>
      <w:r w:rsidR="00A74BB7" w:rsidRPr="005A3294">
        <w:rPr>
          <w:rFonts w:asciiTheme="minorBidi" w:hAnsiTheme="minorBidi"/>
          <w:sz w:val="24"/>
          <w:szCs w:val="24"/>
        </w:rPr>
        <w:t>Spreadsheets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 xml:space="preserve">), 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σύμφωνα με την παράγραφο 2 </w:t>
      </w:r>
      <w:r w:rsidR="00A74BB7" w:rsidRPr="005A3294">
        <w:rPr>
          <w:rFonts w:asciiTheme="minorBidi" w:hAnsiTheme="minorBidi"/>
          <w:sz w:val="24"/>
          <w:szCs w:val="24"/>
          <w:lang w:val="el-GR"/>
        </w:rPr>
        <w:t>(γ)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της προκήρυξης. </w:t>
      </w:r>
    </w:p>
    <w:p w14:paraId="48DEDF51" w14:textId="786AA6D4" w:rsidR="00C94AF4" w:rsidRPr="005A3294" w:rsidRDefault="00C94AF4" w:rsidP="00412734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p w14:paraId="61C97B6E" w14:textId="31C6F14F" w:rsidR="008A497F" w:rsidRPr="005A3294" w:rsidRDefault="008A497F" w:rsidP="008A497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>(</w:t>
      </w:r>
      <w:r w:rsidR="00B10DFE" w:rsidRPr="005A3294">
        <w:rPr>
          <w:rFonts w:asciiTheme="minorBidi" w:hAnsiTheme="minorBidi"/>
          <w:b/>
          <w:bCs/>
          <w:sz w:val="24"/>
          <w:szCs w:val="24"/>
          <w:lang w:val="el-GR"/>
        </w:rPr>
        <w:t>ε</w:t>
      </w: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) Πλεονέκτημα </w:t>
      </w:r>
      <w:r w:rsidR="00514C6C" w:rsidRPr="005A3294">
        <w:rPr>
          <w:rFonts w:asciiTheme="minorBidi" w:hAnsiTheme="minorBidi"/>
          <w:b/>
          <w:bCs/>
          <w:sz w:val="24"/>
          <w:szCs w:val="24"/>
          <w:lang w:val="el-GR"/>
        </w:rPr>
        <w:t>Επιτυχίας σε εξέταση στη Λογιστική:</w:t>
      </w:r>
    </w:p>
    <w:p w14:paraId="548976E4" w14:textId="5EF3E262" w:rsidR="00514C6C" w:rsidRPr="005A3294" w:rsidRDefault="00B10DFE" w:rsidP="008A497F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Δόθηκε</w:t>
      </w:r>
      <w:r w:rsidR="008A497F" w:rsidRPr="005A3294">
        <w:rPr>
          <w:rFonts w:asciiTheme="minorBidi" w:hAnsiTheme="minorBidi"/>
          <w:sz w:val="24"/>
          <w:szCs w:val="24"/>
          <w:lang w:val="el-GR"/>
        </w:rPr>
        <w:t xml:space="preserve"> πλεονέκτημα </w:t>
      </w:r>
      <w:r w:rsidR="00514C6C" w:rsidRPr="005A3294">
        <w:rPr>
          <w:rFonts w:asciiTheme="minorBidi" w:hAnsiTheme="minorBidi"/>
          <w:sz w:val="24"/>
          <w:szCs w:val="24"/>
          <w:lang w:val="el-GR"/>
        </w:rPr>
        <w:t>επιτυχίας σε εξέταση στη λογιστική του Εμπορικού Επιμελητηρίου του Λονδίνου ή άλλη ισότιμη εξέταση</w:t>
      </w:r>
      <w:r w:rsidR="00A456E3" w:rsidRPr="005A3294">
        <w:rPr>
          <w:rFonts w:asciiTheme="minorBidi" w:hAnsiTheme="minorBidi"/>
          <w:sz w:val="24"/>
          <w:szCs w:val="24"/>
          <w:lang w:val="el-GR"/>
        </w:rPr>
        <w:t xml:space="preserve"> και μοριοδοτήθηκε </w:t>
      </w:r>
      <w:r w:rsidR="00514C6C" w:rsidRPr="005A3294">
        <w:rPr>
          <w:rFonts w:asciiTheme="minorBidi" w:hAnsiTheme="minorBidi"/>
          <w:sz w:val="24"/>
          <w:szCs w:val="24"/>
          <w:lang w:val="el-GR"/>
        </w:rPr>
        <w:t>σύμφωνα με την παράγραφο 2 (δ) της προκ</w:t>
      </w:r>
      <w:r w:rsidR="00B20CD5" w:rsidRPr="005A3294">
        <w:rPr>
          <w:rFonts w:asciiTheme="minorBidi" w:hAnsiTheme="minorBidi"/>
          <w:sz w:val="24"/>
          <w:szCs w:val="24"/>
          <w:lang w:val="el-GR"/>
        </w:rPr>
        <w:t>ήρυξης.</w:t>
      </w:r>
      <w:r w:rsidR="00514C6C"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</w:p>
    <w:p w14:paraId="5C1DC8F2" w14:textId="77777777" w:rsidR="00514C6C" w:rsidRPr="005A3294" w:rsidRDefault="00514C6C" w:rsidP="008A497F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p w14:paraId="79EC9C9F" w14:textId="77777777" w:rsidR="00C175AB" w:rsidRPr="005A3294" w:rsidRDefault="00333585" w:rsidP="00C175A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(στ) </w:t>
      </w:r>
      <w:r w:rsidR="00C175AB" w:rsidRPr="005A3294">
        <w:rPr>
          <w:rFonts w:asciiTheme="minorBidi" w:hAnsiTheme="minorBidi"/>
          <w:b/>
          <w:bCs/>
          <w:sz w:val="24"/>
          <w:szCs w:val="24"/>
          <w:lang w:val="el-GR"/>
        </w:rPr>
        <w:t>Πλεονέκτημα Πείρας:</w:t>
      </w:r>
    </w:p>
    <w:p w14:paraId="05418C1B" w14:textId="66BB7980" w:rsidR="00C175AB" w:rsidRPr="005A3294" w:rsidRDefault="00C175AB" w:rsidP="00C175AB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Δόθηκε πλεονέκτημα πείρας σε γραφειακή εργασία για τις ανάγκες της Υπηρεσίας Ασύλου, σύμφωνα με την παράγραφο 2 (ε) της προκήρυξης. Λήφθηκαν υπόψη οι βεβαιώσεις</w:t>
      </w:r>
      <w:r w:rsidR="00B97CD5">
        <w:rPr>
          <w:rFonts w:asciiTheme="minorBidi" w:hAnsiTheme="minorBidi"/>
          <w:sz w:val="24"/>
          <w:szCs w:val="24"/>
          <w:lang w:val="el-GR"/>
        </w:rPr>
        <w:t xml:space="preserve"> από τους εργοδότες/οργανισμούς στους οποίους εργάστηκε ο αιτητής, στην οποία</w:t>
      </w:r>
      <w:r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  <w:r w:rsidR="00E9393F">
        <w:rPr>
          <w:rFonts w:asciiTheme="minorBidi" w:hAnsiTheme="minorBidi"/>
          <w:sz w:val="24"/>
          <w:szCs w:val="24"/>
          <w:lang w:val="el-GR"/>
        </w:rPr>
        <w:t xml:space="preserve">αναφέρεται η θέση που κατείχε, η ακριβής περίοδος απασχόλησης (με ημερομηνίες) και τα αναλυτικά καθήκοντα της θέσης. </w:t>
      </w:r>
    </w:p>
    <w:p w14:paraId="09CD11D2" w14:textId="0E5BFC59" w:rsidR="00333585" w:rsidRPr="005A3294" w:rsidRDefault="00A456E3" w:rsidP="00C175AB">
      <w:pPr>
        <w:spacing w:after="0" w:line="360" w:lineRule="auto"/>
        <w:jc w:val="both"/>
        <w:rPr>
          <w:rFonts w:asciiTheme="minorBidi" w:hAnsiTheme="minorBidi"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</w:t>
      </w:r>
    </w:p>
    <w:p w14:paraId="04F3D426" w14:textId="148B97A5" w:rsidR="00E52193" w:rsidRPr="005A3294" w:rsidRDefault="00E52193" w:rsidP="0028508C">
      <w:pPr>
        <w:spacing w:after="0" w:line="360" w:lineRule="auto"/>
        <w:jc w:val="both"/>
        <w:rPr>
          <w:rFonts w:asciiTheme="minorBidi" w:hAnsiTheme="minorBidi"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Cs/>
          <w:sz w:val="24"/>
          <w:szCs w:val="24"/>
          <w:lang w:val="el-GR"/>
        </w:rPr>
        <w:t xml:space="preserve">Σε περίπτωση υποψηφίων που ισοψήφησαν, για τον καθορισμό προτεραιότητας χρησιμοποιήθηκαν τα πιο κάτω κριτήρια στη σειρά που εμφανίζονται: </w:t>
      </w:r>
    </w:p>
    <w:p w14:paraId="25B9CF48" w14:textId="77777777" w:rsidR="00E52193" w:rsidRPr="005A3294" w:rsidRDefault="00E52193" w:rsidP="00E52193">
      <w:pPr>
        <w:pStyle w:val="Default"/>
        <w:rPr>
          <w:rFonts w:asciiTheme="minorBidi" w:hAnsiTheme="minorBidi" w:cstheme="minorBidi"/>
          <w:lang w:val="el-GR"/>
        </w:rPr>
      </w:pPr>
    </w:p>
    <w:p w14:paraId="11486F91" w14:textId="77777777" w:rsidR="00E80E62" w:rsidRPr="005A3294" w:rsidRDefault="00E52193" w:rsidP="00C175AB">
      <w:pPr>
        <w:pStyle w:val="Default"/>
        <w:numPr>
          <w:ilvl w:val="0"/>
          <w:numId w:val="7"/>
        </w:numPr>
        <w:jc w:val="both"/>
        <w:rPr>
          <w:rFonts w:asciiTheme="minorBidi" w:hAnsiTheme="minorBidi" w:cstheme="minorBidi"/>
          <w:bCs/>
          <w:color w:val="auto"/>
          <w:lang w:val="el-GR"/>
        </w:rPr>
      </w:pPr>
      <w:r w:rsidRPr="005A3294">
        <w:rPr>
          <w:rFonts w:asciiTheme="minorBidi" w:hAnsiTheme="minorBidi" w:cstheme="minorBidi"/>
          <w:bCs/>
          <w:color w:val="auto"/>
          <w:lang w:val="el-GR"/>
        </w:rPr>
        <w:t>Διάρκεια πείρας σ</w:t>
      </w:r>
      <w:r w:rsidR="00E80E62" w:rsidRPr="005A3294">
        <w:rPr>
          <w:rFonts w:asciiTheme="minorBidi" w:hAnsiTheme="minorBidi" w:cstheme="minorBidi"/>
          <w:bCs/>
          <w:color w:val="auto"/>
          <w:lang w:val="el-GR"/>
        </w:rPr>
        <w:t xml:space="preserve">ε γραφειακή εργασία για τις ανάγκες της Υπηρεσίας Ασύλου </w:t>
      </w:r>
    </w:p>
    <w:p w14:paraId="309B1E5D" w14:textId="77777777" w:rsidR="00E52193" w:rsidRPr="005A3294" w:rsidRDefault="00E52193" w:rsidP="00C175AB">
      <w:pPr>
        <w:pStyle w:val="Default"/>
        <w:jc w:val="both"/>
        <w:rPr>
          <w:rFonts w:asciiTheme="minorBidi" w:hAnsiTheme="minorBidi" w:cstheme="minorBidi"/>
          <w:bCs/>
          <w:color w:val="auto"/>
          <w:lang w:val="el-GR"/>
        </w:rPr>
      </w:pPr>
    </w:p>
    <w:p w14:paraId="63E6E7CF" w14:textId="5D6BE6C3" w:rsidR="00E52193" w:rsidRPr="005A3294" w:rsidRDefault="00E52193" w:rsidP="00C175AB">
      <w:pPr>
        <w:pStyle w:val="Default"/>
        <w:numPr>
          <w:ilvl w:val="0"/>
          <w:numId w:val="7"/>
        </w:numPr>
        <w:jc w:val="both"/>
        <w:rPr>
          <w:rFonts w:asciiTheme="minorBidi" w:hAnsiTheme="minorBidi" w:cstheme="minorBidi"/>
          <w:bCs/>
          <w:color w:val="auto"/>
          <w:lang w:val="el-GR"/>
        </w:rPr>
      </w:pPr>
      <w:r w:rsidRPr="005A3294">
        <w:rPr>
          <w:rFonts w:asciiTheme="minorBidi" w:hAnsiTheme="minorBidi" w:cstheme="minorBidi"/>
          <w:bCs/>
          <w:color w:val="auto"/>
          <w:lang w:val="el-GR"/>
        </w:rPr>
        <w:t>Βαθμός απολυτηρίου</w:t>
      </w:r>
      <w:r w:rsidR="00D52F22" w:rsidRPr="00D52F22">
        <w:rPr>
          <w:rFonts w:asciiTheme="minorBidi" w:hAnsiTheme="minorBidi" w:cstheme="minorBidi"/>
          <w:bCs/>
          <w:color w:val="auto"/>
          <w:lang w:val="el-GR"/>
        </w:rPr>
        <w:t xml:space="preserve"> </w:t>
      </w:r>
      <w:r w:rsidRPr="005A3294">
        <w:rPr>
          <w:rFonts w:asciiTheme="minorBidi" w:hAnsiTheme="minorBidi" w:cstheme="minorBidi"/>
          <w:bCs/>
          <w:color w:val="auto"/>
          <w:lang w:val="el-GR"/>
        </w:rPr>
        <w:t xml:space="preserve">(προτεραιότητα σε υποψήφιους με υψηλότερη βαθμολογία). </w:t>
      </w:r>
    </w:p>
    <w:p w14:paraId="34B4BFF2" w14:textId="308AA08C" w:rsidR="00E52193" w:rsidRDefault="00E52193" w:rsidP="00E52193">
      <w:pPr>
        <w:pStyle w:val="Default"/>
        <w:rPr>
          <w:rFonts w:asciiTheme="minorBidi" w:hAnsiTheme="minorBidi" w:cstheme="minorBidi"/>
          <w:bCs/>
          <w:color w:val="auto"/>
          <w:lang w:val="el-GR"/>
        </w:rPr>
      </w:pPr>
    </w:p>
    <w:p w14:paraId="65D509F2" w14:textId="38EB7842" w:rsidR="005A3294" w:rsidRDefault="005A3294" w:rsidP="00E52193">
      <w:pPr>
        <w:pStyle w:val="Default"/>
        <w:rPr>
          <w:rFonts w:asciiTheme="minorBidi" w:hAnsiTheme="minorBidi" w:cstheme="minorBidi"/>
          <w:bCs/>
          <w:color w:val="auto"/>
          <w:lang w:val="el-GR"/>
        </w:rPr>
      </w:pPr>
    </w:p>
    <w:p w14:paraId="3C7152AB" w14:textId="627D4A07" w:rsidR="005A3294" w:rsidRDefault="005A3294" w:rsidP="00E52193">
      <w:pPr>
        <w:pStyle w:val="Default"/>
        <w:rPr>
          <w:rFonts w:asciiTheme="minorBidi" w:hAnsiTheme="minorBidi" w:cstheme="minorBidi"/>
          <w:bCs/>
          <w:color w:val="auto"/>
          <w:lang w:val="el-GR"/>
        </w:rPr>
      </w:pPr>
    </w:p>
    <w:p w14:paraId="325BF726" w14:textId="510EC354" w:rsidR="008B6139" w:rsidRPr="005A3294" w:rsidRDefault="008A497F" w:rsidP="0028508C">
      <w:pPr>
        <w:spacing w:after="0" w:line="360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u w:val="single"/>
          <w:lang w:val="el-GR"/>
        </w:rPr>
        <w:t>ΜΕΡΟΣ Β. Υποβολή Ένστασης</w:t>
      </w:r>
    </w:p>
    <w:p w14:paraId="67BB34A4" w14:textId="755F3BC0" w:rsidR="008B6139" w:rsidRDefault="008B6139" w:rsidP="0028508C">
      <w:pPr>
        <w:jc w:val="both"/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Προς: </w:t>
      </w:r>
      <w:r w:rsidRPr="005A3294">
        <w:rPr>
          <w:rFonts w:asciiTheme="minorBidi" w:hAnsiTheme="minorBidi"/>
          <w:sz w:val="24"/>
          <w:szCs w:val="24"/>
          <w:lang w:val="el-GR"/>
        </w:rPr>
        <w:t>Επιτροπή Ενστάσεων</w:t>
      </w:r>
      <w:r w:rsidR="00D03E04" w:rsidRPr="005A3294">
        <w:rPr>
          <w:rFonts w:asciiTheme="minorBidi" w:hAnsiTheme="minorBidi"/>
          <w:sz w:val="24"/>
          <w:szCs w:val="24"/>
          <w:lang w:val="el-GR"/>
        </w:rPr>
        <w:t xml:space="preserve"> </w:t>
      </w:r>
    </w:p>
    <w:p w14:paraId="61843061" w14:textId="77777777" w:rsidR="00C12665" w:rsidRPr="005A3294" w:rsidRDefault="00C12665" w:rsidP="0028508C">
      <w:pPr>
        <w:jc w:val="both"/>
        <w:rPr>
          <w:rFonts w:asciiTheme="minorBidi" w:hAnsiTheme="minorBidi"/>
          <w:color w:val="FF0000"/>
          <w:sz w:val="24"/>
          <w:szCs w:val="24"/>
          <w:lang w:val="el-GR"/>
        </w:rPr>
      </w:pPr>
    </w:p>
    <w:p w14:paraId="4A44F784" w14:textId="25FB2AAA" w:rsidR="00D03E04" w:rsidRPr="005A3294" w:rsidRDefault="00D03E04" w:rsidP="00352E67">
      <w:pPr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Α. </w:t>
      </w:r>
      <w:r w:rsidR="00C12665">
        <w:rPr>
          <w:rFonts w:asciiTheme="minorBidi" w:hAnsiTheme="minorBidi"/>
          <w:b/>
          <w:bCs/>
          <w:sz w:val="24"/>
          <w:szCs w:val="24"/>
          <w:lang w:val="el-GR"/>
        </w:rPr>
        <w:t xml:space="preserve">  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Ονοματεπώνυμο (όπως αναφέρθηκε στην αίτηση): </w:t>
      </w:r>
    </w:p>
    <w:p w14:paraId="7368C5F8" w14:textId="7BE439A1" w:rsidR="00352E67" w:rsidRPr="005A3294" w:rsidRDefault="00D03E04" w:rsidP="00352E67">
      <w:pPr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3C7F3BC2" w14:textId="351C9E8C" w:rsidR="00352E67" w:rsidRDefault="00D03E04" w:rsidP="00352E67">
      <w:pPr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Β. </w:t>
      </w:r>
      <w:r w:rsidR="00C12665">
        <w:rPr>
          <w:rFonts w:asciiTheme="minorBidi" w:hAnsiTheme="minorBidi"/>
          <w:b/>
          <w:bCs/>
          <w:sz w:val="24"/>
          <w:szCs w:val="24"/>
          <w:lang w:val="el-GR"/>
        </w:rPr>
        <w:t xml:space="preserve">  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Αρ. Δελτίου Ταυτότητας: </w:t>
      </w:r>
      <w:r w:rsidRPr="005A3294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02F1812C" w14:textId="33C8B035" w:rsidR="00C12665" w:rsidRDefault="00C12665" w:rsidP="00352E67">
      <w:pPr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>Γ</w:t>
      </w:r>
      <w:r w:rsidRPr="00C12665">
        <w:rPr>
          <w:rFonts w:asciiTheme="minorBidi" w:hAnsiTheme="minorBidi"/>
          <w:b/>
          <w:bCs/>
          <w:sz w:val="24"/>
          <w:szCs w:val="24"/>
          <w:lang w:val="el-GR"/>
        </w:rPr>
        <w:t xml:space="preserve">. </w:t>
      </w:r>
      <w:r>
        <w:rPr>
          <w:rFonts w:asciiTheme="minorBidi" w:hAnsiTheme="minorBidi"/>
          <w:b/>
          <w:bCs/>
          <w:sz w:val="24"/>
          <w:szCs w:val="24"/>
          <w:lang w:val="el-GR"/>
        </w:rPr>
        <w:t xml:space="preserve">  Τηλέφωνο Επικοινωνίας:</w:t>
      </w:r>
    </w:p>
    <w:p w14:paraId="3D1D7502" w14:textId="59E1500C" w:rsidR="008A497F" w:rsidRPr="00C12665" w:rsidRDefault="00C12665" w:rsidP="00352E67">
      <w:pPr>
        <w:rPr>
          <w:rFonts w:asciiTheme="minorBidi" w:hAnsiTheme="minorBidi"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</w:t>
      </w:r>
      <w:r>
        <w:rPr>
          <w:rFonts w:asciiTheme="minorBidi" w:hAnsiTheme="minorBidi"/>
          <w:b/>
          <w:bCs/>
          <w:sz w:val="24"/>
          <w:szCs w:val="24"/>
          <w:lang w:val="el-GR"/>
        </w:rPr>
        <w:t>Δ</w:t>
      </w:r>
      <w:r w:rsidR="00D03E04" w:rsidRPr="00C12665">
        <w:rPr>
          <w:rFonts w:asciiTheme="minorBidi" w:hAnsiTheme="minorBidi"/>
          <w:b/>
          <w:bCs/>
          <w:sz w:val="24"/>
          <w:szCs w:val="24"/>
          <w:lang w:val="el-GR"/>
        </w:rPr>
        <w:t xml:space="preserve">. </w:t>
      </w:r>
      <w:r>
        <w:rPr>
          <w:rFonts w:asciiTheme="minorBidi" w:hAnsiTheme="minorBidi"/>
          <w:b/>
          <w:bCs/>
          <w:sz w:val="24"/>
          <w:szCs w:val="24"/>
          <w:lang w:val="el-GR"/>
        </w:rPr>
        <w:t xml:space="preserve">  </w:t>
      </w:r>
      <w:r w:rsidR="00352E67" w:rsidRPr="00C12665">
        <w:rPr>
          <w:rFonts w:asciiTheme="minorBidi" w:hAnsiTheme="minorBidi"/>
          <w:b/>
          <w:bCs/>
          <w:sz w:val="24"/>
          <w:szCs w:val="24"/>
          <w:lang w:val="pt-PT"/>
        </w:rPr>
        <w:t>E</w:t>
      </w:r>
      <w:r w:rsidR="00352E67" w:rsidRPr="00C12665">
        <w:rPr>
          <w:rFonts w:asciiTheme="minorBidi" w:hAnsiTheme="minorBidi"/>
          <w:b/>
          <w:bCs/>
          <w:sz w:val="24"/>
          <w:szCs w:val="24"/>
          <w:lang w:val="el-GR"/>
        </w:rPr>
        <w:t>-</w:t>
      </w:r>
      <w:r w:rsidR="00352E67" w:rsidRPr="00C12665">
        <w:rPr>
          <w:rFonts w:asciiTheme="minorBidi" w:hAnsiTheme="minorBidi"/>
          <w:b/>
          <w:bCs/>
          <w:sz w:val="24"/>
          <w:szCs w:val="24"/>
          <w:lang w:val="pt-PT"/>
        </w:rPr>
        <w:t>mail</w:t>
      </w:r>
      <w:r w:rsidR="00352E67" w:rsidRPr="00C12665">
        <w:rPr>
          <w:rFonts w:asciiTheme="minorBidi" w:hAnsiTheme="minorBidi"/>
          <w:b/>
          <w:bCs/>
          <w:sz w:val="24"/>
          <w:szCs w:val="24"/>
          <w:lang w:val="el-GR"/>
        </w:rPr>
        <w:t xml:space="preserve">: </w:t>
      </w:r>
      <w:r w:rsidR="00D03E04" w:rsidRPr="00C12665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2636F2C2" w14:textId="22B4C59C" w:rsidR="00352E67" w:rsidRPr="005A3294" w:rsidRDefault="00C12665" w:rsidP="008A497F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>
        <w:rPr>
          <w:rFonts w:asciiTheme="minorBidi" w:hAnsiTheme="minorBidi"/>
          <w:b/>
          <w:bCs/>
          <w:sz w:val="24"/>
          <w:szCs w:val="24"/>
          <w:lang w:val="el-GR"/>
        </w:rPr>
        <w:t>Ε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. 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>Σημείο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>/α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κατά του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>/ων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οποίου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>/ων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υποβάλλεται η ένσταση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(επιλέξτε σημειώνοντας √ </w:t>
      </w:r>
      <w:r w:rsidR="008A497F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σε 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ένα ή περισσότερα σημεία) </w:t>
      </w:r>
      <w:r w:rsidR="00352E67" w:rsidRPr="005A3294">
        <w:rPr>
          <w:rFonts w:asciiTheme="minorBidi" w:hAnsiTheme="minorBidi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980"/>
      </w:tblGrid>
      <w:tr w:rsidR="00D03E04" w:rsidRPr="0042300B" w14:paraId="32D88E38" w14:textId="77777777" w:rsidTr="00D03E04">
        <w:tc>
          <w:tcPr>
            <w:tcW w:w="421" w:type="dxa"/>
          </w:tcPr>
          <w:p w14:paraId="0C1F936C" w14:textId="7681F6EE" w:rsidR="00D03E04" w:rsidRPr="005A3294" w:rsidRDefault="00D03E04" w:rsidP="00352E67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1</w:t>
            </w:r>
            <w:r w:rsidR="00F20FC3" w:rsidRPr="005A3294">
              <w:rPr>
                <w:rFonts w:asciiTheme="minorBidi" w:hAnsiTheme="minorBidi"/>
                <w:sz w:val="24"/>
                <w:szCs w:val="24"/>
                <w:lang w:val="el-GR"/>
              </w:rPr>
              <w:t>.</w:t>
            </w:r>
          </w:p>
        </w:tc>
        <w:tc>
          <w:tcPr>
            <w:tcW w:w="7229" w:type="dxa"/>
          </w:tcPr>
          <w:p w14:paraId="326757CC" w14:textId="401447A1" w:rsidR="00D03E04" w:rsidRPr="005A3294" w:rsidRDefault="00E80E62" w:rsidP="00352E67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Απολυτήριο αναγνωρισμένης σχολής μέσης εκπαίδευσης</w:t>
            </w:r>
          </w:p>
        </w:tc>
        <w:tc>
          <w:tcPr>
            <w:tcW w:w="980" w:type="dxa"/>
          </w:tcPr>
          <w:p w14:paraId="41A0047A" w14:textId="77777777" w:rsidR="00D03E04" w:rsidRPr="005A3294" w:rsidRDefault="00D03E04" w:rsidP="00352E67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  <w:tr w:rsidR="00E52193" w:rsidRPr="0042300B" w14:paraId="30665BF7" w14:textId="77777777" w:rsidTr="00D03E04">
        <w:tc>
          <w:tcPr>
            <w:tcW w:w="421" w:type="dxa"/>
          </w:tcPr>
          <w:p w14:paraId="4B113852" w14:textId="7CB9A319" w:rsidR="00E52193" w:rsidRPr="005A3294" w:rsidRDefault="00E52193" w:rsidP="00352E67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2.</w:t>
            </w:r>
          </w:p>
        </w:tc>
        <w:tc>
          <w:tcPr>
            <w:tcW w:w="7229" w:type="dxa"/>
          </w:tcPr>
          <w:p w14:paraId="6EAA745C" w14:textId="7E2AD379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Γνώση Ελληνικής και Αγγλικής γλώσσας</w:t>
            </w:r>
          </w:p>
        </w:tc>
        <w:tc>
          <w:tcPr>
            <w:tcW w:w="980" w:type="dxa"/>
          </w:tcPr>
          <w:p w14:paraId="1C3ECDB5" w14:textId="77777777" w:rsidR="00E52193" w:rsidRPr="005A3294" w:rsidRDefault="00E52193" w:rsidP="00352E67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  <w:tr w:rsidR="00E52193" w:rsidRPr="005A3294" w14:paraId="77494D02" w14:textId="77777777" w:rsidTr="00D03E04">
        <w:tc>
          <w:tcPr>
            <w:tcW w:w="421" w:type="dxa"/>
          </w:tcPr>
          <w:p w14:paraId="6B0741F3" w14:textId="620B6B54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3.</w:t>
            </w:r>
          </w:p>
        </w:tc>
        <w:tc>
          <w:tcPr>
            <w:tcW w:w="7229" w:type="dxa"/>
          </w:tcPr>
          <w:p w14:paraId="1079E6E4" w14:textId="08F1A309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 xml:space="preserve">Κατοχή </w:t>
            </w:r>
            <w:r w:rsidR="00E80E62" w:rsidRPr="005A3294">
              <w:rPr>
                <w:rFonts w:asciiTheme="minorBidi" w:hAnsiTheme="minorBidi"/>
                <w:sz w:val="24"/>
                <w:szCs w:val="24"/>
                <w:lang w:val="el-GR"/>
              </w:rPr>
              <w:t>Πιστοποιητικού ή Διπλώματος</w:t>
            </w:r>
          </w:p>
        </w:tc>
        <w:tc>
          <w:tcPr>
            <w:tcW w:w="980" w:type="dxa"/>
          </w:tcPr>
          <w:p w14:paraId="2F9B639D" w14:textId="77777777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  <w:tr w:rsidR="00E52193" w:rsidRPr="005A3294" w14:paraId="31A5C2F2" w14:textId="77777777" w:rsidTr="00D03E04">
        <w:tc>
          <w:tcPr>
            <w:tcW w:w="421" w:type="dxa"/>
          </w:tcPr>
          <w:p w14:paraId="01C7755F" w14:textId="58184273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4.</w:t>
            </w:r>
          </w:p>
        </w:tc>
        <w:tc>
          <w:tcPr>
            <w:tcW w:w="7229" w:type="dxa"/>
          </w:tcPr>
          <w:p w14:paraId="5BEE7003" w14:textId="25A8A38A" w:rsidR="00E52193" w:rsidRPr="005A3294" w:rsidRDefault="00E80E62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Γνώση Ηλεκτρονικών Υπολογιστών</w:t>
            </w:r>
          </w:p>
        </w:tc>
        <w:tc>
          <w:tcPr>
            <w:tcW w:w="980" w:type="dxa"/>
          </w:tcPr>
          <w:p w14:paraId="654C0D43" w14:textId="77777777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  <w:tr w:rsidR="00E52193" w:rsidRPr="0042300B" w14:paraId="16E7B6CA" w14:textId="77777777" w:rsidTr="00D03E04">
        <w:tc>
          <w:tcPr>
            <w:tcW w:w="421" w:type="dxa"/>
          </w:tcPr>
          <w:p w14:paraId="522E1EAA" w14:textId="06E88090" w:rsidR="00E52193" w:rsidRPr="005A3294" w:rsidRDefault="00F20FC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5.</w:t>
            </w:r>
          </w:p>
        </w:tc>
        <w:tc>
          <w:tcPr>
            <w:tcW w:w="7229" w:type="dxa"/>
          </w:tcPr>
          <w:p w14:paraId="4E5B3B52" w14:textId="53B7D82F" w:rsidR="00E52193" w:rsidRPr="005A3294" w:rsidRDefault="00E80E62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C50F8E">
              <w:rPr>
                <w:rFonts w:asciiTheme="minorBidi" w:hAnsiTheme="minorBidi"/>
                <w:sz w:val="24"/>
                <w:szCs w:val="24"/>
                <w:lang w:val="el-GR"/>
              </w:rPr>
              <w:t>Επιτυχία σε εξέταση στη Λογιστική</w:t>
            </w:r>
          </w:p>
        </w:tc>
        <w:tc>
          <w:tcPr>
            <w:tcW w:w="980" w:type="dxa"/>
          </w:tcPr>
          <w:p w14:paraId="1CFFA849" w14:textId="77777777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  <w:tr w:rsidR="00E52193" w:rsidRPr="005A3294" w14:paraId="6CEA601E" w14:textId="77777777" w:rsidTr="00D03E04">
        <w:tc>
          <w:tcPr>
            <w:tcW w:w="421" w:type="dxa"/>
          </w:tcPr>
          <w:p w14:paraId="30AF9A3B" w14:textId="32A5ACD7" w:rsidR="00E52193" w:rsidRPr="005A3294" w:rsidRDefault="00F20FC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6.</w:t>
            </w:r>
          </w:p>
        </w:tc>
        <w:tc>
          <w:tcPr>
            <w:tcW w:w="7229" w:type="dxa"/>
          </w:tcPr>
          <w:p w14:paraId="5BBC89B9" w14:textId="68528E61" w:rsidR="00E52193" w:rsidRPr="005A3294" w:rsidRDefault="00E80E62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Πείρα</w:t>
            </w:r>
          </w:p>
        </w:tc>
        <w:tc>
          <w:tcPr>
            <w:tcW w:w="980" w:type="dxa"/>
          </w:tcPr>
          <w:p w14:paraId="6AFC5233" w14:textId="77777777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  <w:tr w:rsidR="00E52193" w:rsidRPr="0042300B" w14:paraId="456A6B72" w14:textId="77777777" w:rsidTr="00D03E04">
        <w:tc>
          <w:tcPr>
            <w:tcW w:w="421" w:type="dxa"/>
          </w:tcPr>
          <w:p w14:paraId="29B48003" w14:textId="663A9C3E" w:rsidR="00E52193" w:rsidRPr="005A3294" w:rsidRDefault="00F20FC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7.</w:t>
            </w:r>
          </w:p>
        </w:tc>
        <w:tc>
          <w:tcPr>
            <w:tcW w:w="7229" w:type="dxa"/>
          </w:tcPr>
          <w:p w14:paraId="0C9FAF30" w14:textId="51B2B24C" w:rsidR="00E52193" w:rsidRPr="005A3294" w:rsidRDefault="00E80E62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  <w:r w:rsidRPr="005A3294">
              <w:rPr>
                <w:rFonts w:asciiTheme="minorBidi" w:hAnsiTheme="minorBidi"/>
                <w:sz w:val="24"/>
                <w:szCs w:val="24"/>
                <w:lang w:val="el-GR"/>
              </w:rPr>
              <w:t>Μη συμπερίληψη στον πίνακα λόγω μη κατοχής των απαιτούμενων προσόντων</w:t>
            </w:r>
          </w:p>
        </w:tc>
        <w:tc>
          <w:tcPr>
            <w:tcW w:w="980" w:type="dxa"/>
          </w:tcPr>
          <w:p w14:paraId="6510827A" w14:textId="77777777" w:rsidR="00E52193" w:rsidRPr="005A3294" w:rsidRDefault="00E52193" w:rsidP="00E52193">
            <w:pPr>
              <w:rPr>
                <w:rFonts w:asciiTheme="minorBidi" w:hAnsiTheme="minorBidi"/>
                <w:sz w:val="24"/>
                <w:szCs w:val="24"/>
                <w:lang w:val="el-GR"/>
              </w:rPr>
            </w:pPr>
          </w:p>
        </w:tc>
      </w:tr>
    </w:tbl>
    <w:p w14:paraId="088AB105" w14:textId="4950C316" w:rsidR="006813C8" w:rsidRPr="005A3294" w:rsidRDefault="006813C8" w:rsidP="006813C8">
      <w:pPr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3A58F198" w14:textId="77777777" w:rsidR="0028508C" w:rsidRPr="005A3294" w:rsidRDefault="0028508C" w:rsidP="006813C8">
      <w:pPr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6288F3AD" w14:textId="4E1A6CA6" w:rsidR="006813C8" w:rsidRPr="005A3294" w:rsidRDefault="00C12665" w:rsidP="005A3294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>
        <w:rPr>
          <w:rFonts w:asciiTheme="minorBidi" w:hAnsiTheme="minorBidi"/>
          <w:b/>
          <w:bCs/>
          <w:sz w:val="24"/>
          <w:szCs w:val="24"/>
          <w:lang w:val="el-GR"/>
        </w:rPr>
        <w:t>ΣΤ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. </w:t>
      </w:r>
      <w:r w:rsidR="006813C8" w:rsidRPr="005A3294">
        <w:rPr>
          <w:rFonts w:asciiTheme="minorBidi" w:hAnsiTheme="minorBidi"/>
          <w:b/>
          <w:bCs/>
          <w:sz w:val="24"/>
          <w:szCs w:val="24"/>
          <w:lang w:val="el-GR"/>
        </w:rPr>
        <w:t>Επεξήγηση λόγου υποβολής ένστασης (παρακαλώ επεξηγήστε</w:t>
      </w:r>
      <w:r w:rsid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α</w:t>
      </w:r>
      <w:r w:rsidR="006813C8" w:rsidRPr="005A3294">
        <w:rPr>
          <w:rFonts w:asciiTheme="minorBidi" w:hAnsiTheme="minorBidi"/>
          <w:b/>
          <w:bCs/>
          <w:sz w:val="24"/>
          <w:szCs w:val="24"/>
          <w:lang w:val="el-GR"/>
        </w:rPr>
        <w:t>ναλυτικά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για κάθε ένα από τους λόγους που σημειώσατε με √ στο Σημ. </w:t>
      </w:r>
      <w:r>
        <w:rPr>
          <w:rFonts w:asciiTheme="minorBidi" w:hAnsiTheme="minorBidi"/>
          <w:b/>
          <w:bCs/>
          <w:sz w:val="24"/>
          <w:szCs w:val="24"/>
          <w:lang w:val="el-GR"/>
        </w:rPr>
        <w:t>Ε</w:t>
      </w:r>
      <w:r w:rsidR="00D03E04"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ανωτέρω)</w:t>
      </w:r>
      <w:r w:rsidR="006813C8" w:rsidRPr="005A3294">
        <w:rPr>
          <w:rFonts w:asciiTheme="minorBidi" w:hAnsiTheme="minorBidi"/>
          <w:b/>
          <w:bCs/>
          <w:sz w:val="24"/>
          <w:szCs w:val="24"/>
          <w:lang w:val="el-GR"/>
        </w:rPr>
        <w:t>:</w:t>
      </w:r>
    </w:p>
    <w:p w14:paraId="329F0939" w14:textId="34A945C8" w:rsidR="0085710A" w:rsidRPr="00C12665" w:rsidRDefault="00D03E04" w:rsidP="006813C8">
      <w:pPr>
        <w:rPr>
          <w:rFonts w:asciiTheme="minorBidi" w:hAnsiTheme="minorBidi"/>
          <w:sz w:val="24"/>
          <w:szCs w:val="24"/>
          <w:lang w:val="el-GR"/>
        </w:rPr>
      </w:pPr>
      <w:r w:rsidRPr="00C12665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3294" w:rsidRPr="00C12665">
        <w:rPr>
          <w:rFonts w:asciiTheme="minorBidi" w:hAnsiTheme="minorBidi"/>
          <w:sz w:val="24"/>
          <w:szCs w:val="24"/>
          <w:lang w:val="el-GR"/>
        </w:rPr>
        <w:t>………………………………</w:t>
      </w:r>
      <w:r w:rsidRPr="00C12665">
        <w:rPr>
          <w:rFonts w:asciiTheme="minorBidi" w:hAnsiTheme="minorBidi"/>
          <w:sz w:val="24"/>
          <w:szCs w:val="24"/>
          <w:lang w:val="el-GR"/>
        </w:rPr>
        <w:t>…………</w:t>
      </w:r>
    </w:p>
    <w:p w14:paraId="732F8EAC" w14:textId="095EBE32" w:rsidR="00DB1583" w:rsidRPr="005A3294" w:rsidRDefault="00DB1583" w:rsidP="0085710A">
      <w:pPr>
        <w:jc w:val="both"/>
        <w:rPr>
          <w:rFonts w:asciiTheme="minorBidi" w:hAnsiTheme="minorBidi"/>
          <w:b/>
          <w:sz w:val="24"/>
          <w:szCs w:val="24"/>
          <w:lang w:val="el-GR"/>
        </w:rPr>
      </w:pPr>
    </w:p>
    <w:p w14:paraId="12B33E3D" w14:textId="53D60307" w:rsidR="00F20FC3" w:rsidRPr="005A3294" w:rsidRDefault="00C12665" w:rsidP="0085710A">
      <w:pPr>
        <w:jc w:val="both"/>
        <w:rPr>
          <w:rFonts w:asciiTheme="minorBidi" w:hAnsiTheme="minorBidi"/>
          <w:sz w:val="24"/>
          <w:szCs w:val="24"/>
          <w:lang w:val="el-GR"/>
        </w:rPr>
      </w:pPr>
      <w:r>
        <w:rPr>
          <w:rFonts w:asciiTheme="minorBidi" w:hAnsiTheme="minorBidi"/>
          <w:b/>
          <w:sz w:val="24"/>
          <w:szCs w:val="24"/>
          <w:lang w:val="el-GR"/>
        </w:rPr>
        <w:t>Ζ</w:t>
      </w:r>
      <w:r w:rsidR="00F20FC3" w:rsidRPr="005A3294">
        <w:rPr>
          <w:rFonts w:asciiTheme="minorBidi" w:hAnsiTheme="minorBidi"/>
          <w:b/>
          <w:sz w:val="24"/>
          <w:szCs w:val="24"/>
          <w:lang w:val="el-GR"/>
        </w:rPr>
        <w:t>. Επισυν</w:t>
      </w:r>
      <w:r w:rsidR="00A04909" w:rsidRPr="005A3294">
        <w:rPr>
          <w:rFonts w:asciiTheme="minorBidi" w:hAnsiTheme="minorBidi"/>
          <w:b/>
          <w:sz w:val="24"/>
          <w:szCs w:val="24"/>
          <w:lang w:val="el-GR"/>
        </w:rPr>
        <w:t>άψ</w:t>
      </w:r>
      <w:r w:rsidR="00F20FC3" w:rsidRPr="005A3294">
        <w:rPr>
          <w:rFonts w:asciiTheme="minorBidi" w:hAnsiTheme="minorBidi"/>
          <w:b/>
          <w:sz w:val="24"/>
          <w:szCs w:val="24"/>
          <w:lang w:val="el-GR"/>
        </w:rPr>
        <w:t xml:space="preserve">τε </w:t>
      </w:r>
      <w:r>
        <w:rPr>
          <w:rFonts w:asciiTheme="minorBidi" w:hAnsiTheme="minorBidi"/>
          <w:b/>
          <w:sz w:val="24"/>
          <w:szCs w:val="24"/>
          <w:lang w:val="el-GR"/>
        </w:rPr>
        <w:t>πιστοποιητικά ή άλλα τεκμήρια</w:t>
      </w:r>
      <w:r w:rsidR="00F20FC3" w:rsidRPr="005A3294">
        <w:rPr>
          <w:rFonts w:asciiTheme="minorBidi" w:hAnsiTheme="minorBidi"/>
          <w:b/>
          <w:sz w:val="24"/>
          <w:szCs w:val="24"/>
          <w:lang w:val="el-GR"/>
        </w:rPr>
        <w:t xml:space="preserve"> τα οποία θεωρείτε απαραίτητα για την εξέταση της ένστασής σας. </w:t>
      </w:r>
    </w:p>
    <w:p w14:paraId="6C456B3D" w14:textId="2A82235E" w:rsidR="00F20FC3" w:rsidRPr="005A3294" w:rsidRDefault="00C12665" w:rsidP="0085710A">
      <w:pPr>
        <w:jc w:val="both"/>
        <w:rPr>
          <w:rFonts w:asciiTheme="minorBidi" w:hAnsiTheme="minorBidi"/>
          <w:sz w:val="24"/>
          <w:szCs w:val="24"/>
          <w:lang w:val="el-GR"/>
        </w:rPr>
      </w:pPr>
      <w:r>
        <w:rPr>
          <w:rFonts w:asciiTheme="minorBidi" w:hAnsiTheme="minorBidi"/>
          <w:sz w:val="24"/>
          <w:szCs w:val="24"/>
          <w:lang w:val="el-GR"/>
        </w:rPr>
        <w:t>Πιστοποιητικά/τεκμήρια</w:t>
      </w:r>
      <w:r w:rsidR="00F20FC3" w:rsidRPr="005A3294">
        <w:rPr>
          <w:rFonts w:asciiTheme="minorBidi" w:hAnsiTheme="minorBidi"/>
          <w:sz w:val="24"/>
          <w:szCs w:val="24"/>
          <w:lang w:val="el-GR"/>
        </w:rPr>
        <w:t xml:space="preserve"> που υποβλήθηκαν:</w:t>
      </w:r>
    </w:p>
    <w:p w14:paraId="12C1896F" w14:textId="77777777" w:rsidR="00C12665" w:rsidRPr="00C12665" w:rsidRDefault="00F20FC3" w:rsidP="00C12665">
      <w:pPr>
        <w:jc w:val="both"/>
        <w:rPr>
          <w:rFonts w:asciiTheme="minorBidi" w:hAnsiTheme="minorBidi"/>
          <w:sz w:val="24"/>
          <w:szCs w:val="24"/>
          <w:lang w:val="el-GR"/>
        </w:rPr>
      </w:pPr>
      <w:r w:rsidRPr="00C12665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665" w:rsidRPr="00C12665">
        <w:rPr>
          <w:rFonts w:asciiTheme="minorBidi" w:hAnsiTheme="minorBid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C5488" w14:textId="25C21748" w:rsidR="00F20FC3" w:rsidRDefault="00F20FC3" w:rsidP="0085710A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528D3AA1" w14:textId="05108B21" w:rsidR="00F20FC3" w:rsidRDefault="00F20FC3" w:rsidP="0085710A">
      <w:pPr>
        <w:jc w:val="both"/>
        <w:rPr>
          <w:rFonts w:asciiTheme="minorBidi" w:hAnsiTheme="minorBidi"/>
          <w:sz w:val="24"/>
          <w:szCs w:val="24"/>
          <w:lang w:val="el-GR"/>
        </w:rPr>
      </w:pPr>
    </w:p>
    <w:p w14:paraId="66B62967" w14:textId="77777777" w:rsidR="00C12665" w:rsidRPr="005A3294" w:rsidRDefault="00C12665" w:rsidP="0085710A">
      <w:pPr>
        <w:jc w:val="both"/>
        <w:rPr>
          <w:rFonts w:asciiTheme="minorBidi" w:hAnsiTheme="minorBidi"/>
          <w:sz w:val="24"/>
          <w:szCs w:val="24"/>
          <w:lang w:val="el-GR"/>
        </w:rPr>
      </w:pPr>
    </w:p>
    <w:p w14:paraId="432C1E4D" w14:textId="56D3CB2D" w:rsidR="006813C8" w:rsidRPr="005A3294" w:rsidRDefault="006813C8" w:rsidP="0085710A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sz w:val="24"/>
          <w:szCs w:val="24"/>
          <w:lang w:val="el-GR"/>
        </w:rPr>
        <w:t>Ημερομηνία</w:t>
      </w:r>
      <w:r w:rsidR="008B6139" w:rsidRPr="005A3294">
        <w:rPr>
          <w:rFonts w:asciiTheme="minorBidi" w:hAnsiTheme="minorBidi"/>
          <w:sz w:val="24"/>
          <w:szCs w:val="24"/>
          <w:lang w:val="el-GR"/>
        </w:rPr>
        <w:t>:……/……./202</w:t>
      </w:r>
      <w:r w:rsidR="00F20FC3" w:rsidRPr="005A3294">
        <w:rPr>
          <w:rFonts w:asciiTheme="minorBidi" w:hAnsiTheme="minorBidi"/>
          <w:sz w:val="24"/>
          <w:szCs w:val="24"/>
          <w:lang w:val="el-GR"/>
        </w:rPr>
        <w:t>2</w:t>
      </w:r>
      <w:r w:rsidR="003F391B" w:rsidRPr="005A3294">
        <w:rPr>
          <w:rFonts w:asciiTheme="minorBidi" w:hAnsiTheme="minorBidi"/>
          <w:sz w:val="24"/>
          <w:szCs w:val="24"/>
          <w:lang w:val="el-GR"/>
        </w:rPr>
        <w:tab/>
      </w:r>
      <w:r w:rsidR="003F391B" w:rsidRPr="005A3294">
        <w:rPr>
          <w:rFonts w:asciiTheme="minorBidi" w:hAnsiTheme="minorBidi"/>
          <w:sz w:val="24"/>
          <w:szCs w:val="24"/>
          <w:lang w:val="el-GR"/>
        </w:rPr>
        <w:tab/>
      </w:r>
      <w:r w:rsidR="003F391B" w:rsidRPr="005A3294">
        <w:rPr>
          <w:rFonts w:asciiTheme="minorBidi" w:hAnsiTheme="minorBidi"/>
          <w:sz w:val="24"/>
          <w:szCs w:val="24"/>
          <w:lang w:val="el-GR"/>
        </w:rPr>
        <w:tab/>
        <w:t xml:space="preserve">  Υπογραφή: ………</w:t>
      </w:r>
      <w:r w:rsidR="005A3294">
        <w:rPr>
          <w:rFonts w:asciiTheme="minorBidi" w:hAnsiTheme="minorBidi"/>
          <w:sz w:val="24"/>
          <w:szCs w:val="24"/>
          <w:lang w:val="el-GR"/>
        </w:rPr>
        <w:t>……</w:t>
      </w:r>
      <w:r w:rsidR="003F391B" w:rsidRPr="005A3294">
        <w:rPr>
          <w:rFonts w:asciiTheme="minorBidi" w:hAnsiTheme="minorBidi"/>
          <w:sz w:val="24"/>
          <w:szCs w:val="24"/>
          <w:lang w:val="el-GR"/>
        </w:rPr>
        <w:t>…………</w:t>
      </w:r>
    </w:p>
    <w:p w14:paraId="32819D4A" w14:textId="317BFF31" w:rsidR="008B6139" w:rsidRPr="005A3294" w:rsidRDefault="008B6139" w:rsidP="0085710A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3EB564DF" w14:textId="77777777" w:rsidR="003F391B" w:rsidRPr="005A3294" w:rsidRDefault="003F391B" w:rsidP="0085710A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5792821E" w14:textId="77777777" w:rsidR="005A3294" w:rsidRDefault="005A3294" w:rsidP="0085710A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</w:p>
    <w:p w14:paraId="4905C511" w14:textId="162654DE" w:rsidR="00F20FC3" w:rsidRPr="005A3294" w:rsidRDefault="00F20FC3" w:rsidP="0085710A">
      <w:pPr>
        <w:jc w:val="both"/>
        <w:rPr>
          <w:rFonts w:asciiTheme="minorBidi" w:hAnsiTheme="minorBidi"/>
          <w:b/>
          <w:bCs/>
          <w:sz w:val="24"/>
          <w:szCs w:val="24"/>
          <w:lang w:val="el-GR"/>
        </w:rPr>
      </w:pP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Το έντυπο υποβολής ένστασης να εκτυπώνεται, να συμπληρώνεται και να υποβάλλεται διά χειρός στην Υπηρεσία Ασύλου, Αρχ. Μακαρίου ΙΙΙ, αρ. 70, </w:t>
      </w:r>
      <w:r w:rsidRPr="005A3294">
        <w:rPr>
          <w:rFonts w:asciiTheme="minorBidi" w:hAnsiTheme="minorBidi"/>
          <w:b/>
          <w:bCs/>
          <w:sz w:val="24"/>
          <w:szCs w:val="24"/>
          <w:lang w:val="en-GB"/>
        </w:rPr>
        <w:t>Afemia</w:t>
      </w: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 </w:t>
      </w:r>
      <w:r w:rsidRPr="005A3294">
        <w:rPr>
          <w:rFonts w:asciiTheme="minorBidi" w:hAnsiTheme="minorBidi"/>
          <w:b/>
          <w:bCs/>
          <w:sz w:val="24"/>
          <w:szCs w:val="24"/>
          <w:lang w:val="en-GB"/>
        </w:rPr>
        <w:t>House</w:t>
      </w:r>
      <w:r w:rsidRPr="005A3294">
        <w:rPr>
          <w:rFonts w:asciiTheme="minorBidi" w:hAnsiTheme="minorBidi"/>
          <w:b/>
          <w:bCs/>
          <w:sz w:val="24"/>
          <w:szCs w:val="24"/>
          <w:lang w:val="el-GR"/>
        </w:rPr>
        <w:t xml:space="preserve">, 1077 </w:t>
      </w:r>
      <w:r w:rsidRPr="0042300B">
        <w:rPr>
          <w:rFonts w:asciiTheme="minorBidi" w:hAnsiTheme="minorBidi"/>
          <w:b/>
          <w:bCs/>
          <w:sz w:val="24"/>
          <w:szCs w:val="24"/>
          <w:lang w:val="el-GR"/>
        </w:rPr>
        <w:t>Λευκωσία, 3</w:t>
      </w:r>
      <w:r w:rsidRPr="0042300B">
        <w:rPr>
          <w:rFonts w:asciiTheme="minorBidi" w:hAnsiTheme="minorBidi"/>
          <w:b/>
          <w:bCs/>
          <w:sz w:val="24"/>
          <w:szCs w:val="24"/>
          <w:vertAlign w:val="superscript"/>
          <w:lang w:val="el-GR"/>
        </w:rPr>
        <w:t>ος</w:t>
      </w:r>
      <w:r w:rsidRPr="0042300B">
        <w:rPr>
          <w:rFonts w:asciiTheme="minorBidi" w:hAnsiTheme="minorBidi"/>
          <w:b/>
          <w:bCs/>
          <w:sz w:val="24"/>
          <w:szCs w:val="24"/>
          <w:lang w:val="el-GR"/>
        </w:rPr>
        <w:t xml:space="preserve"> όροφος. </w:t>
      </w:r>
    </w:p>
    <w:sectPr w:rsidR="00F20FC3" w:rsidRPr="005A329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E6BA" w14:textId="77777777" w:rsidR="00CB7772" w:rsidRDefault="00CB7772" w:rsidP="00D03E04">
      <w:pPr>
        <w:spacing w:after="0" w:line="240" w:lineRule="auto"/>
      </w:pPr>
      <w:r>
        <w:separator/>
      </w:r>
    </w:p>
  </w:endnote>
  <w:endnote w:type="continuationSeparator" w:id="0">
    <w:p w14:paraId="7985B43A" w14:textId="77777777" w:rsidR="00CB7772" w:rsidRDefault="00CB7772" w:rsidP="00D0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06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C33C7" w14:textId="7C8A99C9" w:rsidR="00A21BB4" w:rsidRDefault="00A21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2D41A9" w14:textId="77777777" w:rsidR="00D03E04" w:rsidRDefault="00D0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A875" w14:textId="77777777" w:rsidR="00CB7772" w:rsidRDefault="00CB7772" w:rsidP="00D03E04">
      <w:pPr>
        <w:spacing w:after="0" w:line="240" w:lineRule="auto"/>
      </w:pPr>
      <w:r>
        <w:separator/>
      </w:r>
    </w:p>
  </w:footnote>
  <w:footnote w:type="continuationSeparator" w:id="0">
    <w:p w14:paraId="006E71F2" w14:textId="77777777" w:rsidR="00CB7772" w:rsidRDefault="00CB7772" w:rsidP="00D0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F51A3E"/>
    <w:multiLevelType w:val="hybridMultilevel"/>
    <w:tmpl w:val="107EA98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6FF9E6"/>
    <w:multiLevelType w:val="hybridMultilevel"/>
    <w:tmpl w:val="8150FB4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802B5D"/>
    <w:multiLevelType w:val="hybridMultilevel"/>
    <w:tmpl w:val="B25AA6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2707"/>
    <w:multiLevelType w:val="hybridMultilevel"/>
    <w:tmpl w:val="FD32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6011"/>
    <w:multiLevelType w:val="hybridMultilevel"/>
    <w:tmpl w:val="F25E0E7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8D09A8"/>
    <w:multiLevelType w:val="hybridMultilevel"/>
    <w:tmpl w:val="2C4492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5449C"/>
    <w:multiLevelType w:val="hybridMultilevel"/>
    <w:tmpl w:val="89CA8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77091">
    <w:abstractNumId w:val="6"/>
  </w:num>
  <w:num w:numId="2" w16cid:durableId="1976716893">
    <w:abstractNumId w:val="2"/>
  </w:num>
  <w:num w:numId="3" w16cid:durableId="538975223">
    <w:abstractNumId w:val="5"/>
  </w:num>
  <w:num w:numId="4" w16cid:durableId="1279097915">
    <w:abstractNumId w:val="0"/>
  </w:num>
  <w:num w:numId="5" w16cid:durableId="1441418182">
    <w:abstractNumId w:val="4"/>
  </w:num>
  <w:num w:numId="6" w16cid:durableId="1597202538">
    <w:abstractNumId w:val="1"/>
  </w:num>
  <w:num w:numId="7" w16cid:durableId="161837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BC"/>
    <w:rsid w:val="000A00C5"/>
    <w:rsid w:val="00111C85"/>
    <w:rsid w:val="0012096E"/>
    <w:rsid w:val="00121364"/>
    <w:rsid w:val="002438F6"/>
    <w:rsid w:val="0028508C"/>
    <w:rsid w:val="002A59BC"/>
    <w:rsid w:val="00306EAA"/>
    <w:rsid w:val="00333585"/>
    <w:rsid w:val="00352E67"/>
    <w:rsid w:val="00390F08"/>
    <w:rsid w:val="003D6C69"/>
    <w:rsid w:val="003F391B"/>
    <w:rsid w:val="00412734"/>
    <w:rsid w:val="0042300B"/>
    <w:rsid w:val="00514C6C"/>
    <w:rsid w:val="00532EA3"/>
    <w:rsid w:val="00545EC6"/>
    <w:rsid w:val="005642F8"/>
    <w:rsid w:val="005A3294"/>
    <w:rsid w:val="005D25B9"/>
    <w:rsid w:val="005E6C7F"/>
    <w:rsid w:val="005F0E77"/>
    <w:rsid w:val="005F1684"/>
    <w:rsid w:val="006813C8"/>
    <w:rsid w:val="006B4BD3"/>
    <w:rsid w:val="00762A01"/>
    <w:rsid w:val="0085710A"/>
    <w:rsid w:val="0087382E"/>
    <w:rsid w:val="00877ED7"/>
    <w:rsid w:val="008A497F"/>
    <w:rsid w:val="008B6139"/>
    <w:rsid w:val="008D616C"/>
    <w:rsid w:val="00903178"/>
    <w:rsid w:val="00972768"/>
    <w:rsid w:val="009A4CCA"/>
    <w:rsid w:val="00A04909"/>
    <w:rsid w:val="00A21BB4"/>
    <w:rsid w:val="00A456E3"/>
    <w:rsid w:val="00A74BB7"/>
    <w:rsid w:val="00B10DFE"/>
    <w:rsid w:val="00B20CD5"/>
    <w:rsid w:val="00B56CE2"/>
    <w:rsid w:val="00B82D68"/>
    <w:rsid w:val="00B97CD5"/>
    <w:rsid w:val="00BC26D5"/>
    <w:rsid w:val="00BD5634"/>
    <w:rsid w:val="00C1120A"/>
    <w:rsid w:val="00C12665"/>
    <w:rsid w:val="00C175AB"/>
    <w:rsid w:val="00C50F8E"/>
    <w:rsid w:val="00C94AF4"/>
    <w:rsid w:val="00CB7772"/>
    <w:rsid w:val="00D03E04"/>
    <w:rsid w:val="00D52F22"/>
    <w:rsid w:val="00DB1583"/>
    <w:rsid w:val="00E52193"/>
    <w:rsid w:val="00E71299"/>
    <w:rsid w:val="00E80E62"/>
    <w:rsid w:val="00E9393F"/>
    <w:rsid w:val="00EF7AC4"/>
    <w:rsid w:val="00F20FC3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5E43F"/>
  <w15:chartTrackingRefBased/>
  <w15:docId w15:val="{E572D3D4-A0A6-44CA-8490-FE7C700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2A5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l-GR" w:eastAsia="el-GR" w:bidi="el-GR"/>
    </w:rPr>
  </w:style>
  <w:style w:type="character" w:customStyle="1" w:styleId="Bodytext2">
    <w:name w:val="Body text (2)"/>
    <w:basedOn w:val="DefaultParagraphFont"/>
    <w:rsid w:val="002A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Constantia">
    <w:name w:val="Body text (2) + Constantia"/>
    <w:basedOn w:val="DefaultParagraphFont"/>
    <w:rsid w:val="002A59B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2Italic">
    <w:name w:val="Body text (2) + Italic"/>
    <w:basedOn w:val="DefaultParagraphFont"/>
    <w:rsid w:val="002A5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TablecaptionExact">
    <w:name w:val="Table caption Exact"/>
    <w:basedOn w:val="DefaultParagraphFont"/>
    <w:rsid w:val="002A59BC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odytext2Exact">
    <w:name w:val="Body text (2) Exact"/>
    <w:basedOn w:val="DefaultParagraphFont"/>
    <w:rsid w:val="002A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ListParagraph">
    <w:name w:val="List Paragraph"/>
    <w:basedOn w:val="Normal"/>
    <w:qFormat/>
    <w:rsid w:val="00412734"/>
    <w:pPr>
      <w:ind w:left="720"/>
      <w:contextualSpacing/>
    </w:pPr>
  </w:style>
  <w:style w:type="table" w:styleId="TableGrid">
    <w:name w:val="Table Grid"/>
    <w:basedOn w:val="TableNormal"/>
    <w:uiPriority w:val="39"/>
    <w:rsid w:val="00D0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04"/>
  </w:style>
  <w:style w:type="paragraph" w:styleId="Footer">
    <w:name w:val="footer"/>
    <w:basedOn w:val="Normal"/>
    <w:link w:val="FooterChar"/>
    <w:uiPriority w:val="99"/>
    <w:unhideWhenUsed/>
    <w:rsid w:val="00D03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04"/>
  </w:style>
  <w:style w:type="character" w:styleId="Hyperlink">
    <w:name w:val="Hyperlink"/>
    <w:basedOn w:val="DefaultParagraphFont"/>
    <w:uiPriority w:val="99"/>
    <w:unhideWhenUsed/>
    <w:rsid w:val="002850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08C"/>
    <w:rPr>
      <w:color w:val="605E5C"/>
      <w:shd w:val="clear" w:color="auto" w:fill="E1DFDD"/>
    </w:rPr>
  </w:style>
  <w:style w:type="paragraph" w:customStyle="1" w:styleId="Default">
    <w:name w:val="Default"/>
    <w:rsid w:val="00E52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  Elena</dc:creator>
  <cp:keywords/>
  <dc:description/>
  <cp:lastModifiedBy>Laura Iacovides</cp:lastModifiedBy>
  <cp:revision>2</cp:revision>
  <cp:lastPrinted>2022-05-24T09:22:00Z</cp:lastPrinted>
  <dcterms:created xsi:type="dcterms:W3CDTF">2022-06-03T07:02:00Z</dcterms:created>
  <dcterms:modified xsi:type="dcterms:W3CDTF">2022-06-03T07:02:00Z</dcterms:modified>
</cp:coreProperties>
</file>